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2FCF" w14:textId="77777777" w:rsid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HOODSPORT FIRE &amp; EMS</w:t>
      </w:r>
    </w:p>
    <w:p w14:paraId="47F1DE8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BOARD OF COMMISSIONERS MEETING</w:t>
      </w:r>
    </w:p>
    <w:p w14:paraId="24F3DCEE" w14:textId="5AC70B93" w:rsidR="00472FDD" w:rsidRPr="00472FDD" w:rsidRDefault="006040E1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1</w:t>
      </w:r>
      <w:r w:rsidR="00861604">
        <w:rPr>
          <w:kern w:val="0"/>
          <w:sz w:val="40"/>
          <w:szCs w:val="40"/>
          <w14:ligatures w14:val="none"/>
        </w:rPr>
        <w:t>1/19</w:t>
      </w:r>
      <w:r w:rsidR="00DC16D9">
        <w:rPr>
          <w:kern w:val="0"/>
          <w:sz w:val="40"/>
          <w:szCs w:val="40"/>
          <w14:ligatures w14:val="none"/>
        </w:rPr>
        <w:t>/2024</w:t>
      </w:r>
    </w:p>
    <w:p w14:paraId="7627DBAE" w14:textId="022DCA07" w:rsidR="00472FDD" w:rsidRPr="00472FDD" w:rsidRDefault="00DC16D9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5:00 pm</w:t>
      </w:r>
    </w:p>
    <w:p w14:paraId="3A6F6D27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</w:p>
    <w:p w14:paraId="5FBB5113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</w:p>
    <w:p w14:paraId="302232ED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COMMISSIONERS</w:t>
      </w:r>
    </w:p>
    <w:p w14:paraId="2B086C97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Barb Bodin</w:t>
      </w:r>
    </w:p>
    <w:p w14:paraId="7D3AA30F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Gail Cochran</w:t>
      </w:r>
    </w:p>
    <w:p w14:paraId="6E8D0946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Mark McDougall</w:t>
      </w:r>
    </w:p>
    <w:p w14:paraId="78BB8ED9" w14:textId="77777777" w:rsidR="00472FDD" w:rsidRPr="00472FDD" w:rsidRDefault="00472FDD" w:rsidP="00472FDD">
      <w:pPr>
        <w:jc w:val="center"/>
        <w:rPr>
          <w:sz w:val="40"/>
          <w:szCs w:val="40"/>
        </w:rPr>
      </w:pPr>
    </w:p>
    <w:p w14:paraId="70E1206D" w14:textId="47BD4FDA" w:rsidR="00472FDD" w:rsidRDefault="00472FDD" w:rsidP="00472FDD">
      <w:pPr>
        <w:jc w:val="center"/>
        <w:rPr>
          <w:sz w:val="40"/>
          <w:szCs w:val="40"/>
        </w:rPr>
      </w:pPr>
      <w:r w:rsidRPr="00472FDD">
        <w:rPr>
          <w:sz w:val="40"/>
          <w:szCs w:val="40"/>
        </w:rPr>
        <w:t>AGENDA:</w:t>
      </w:r>
    </w:p>
    <w:p w14:paraId="247B8222" w14:textId="7272B90F" w:rsidR="00231003" w:rsidRPr="00472FDD" w:rsidRDefault="00231003" w:rsidP="00472FDD">
      <w:pPr>
        <w:jc w:val="center"/>
        <w:rPr>
          <w:sz w:val="40"/>
          <w:szCs w:val="40"/>
        </w:rPr>
      </w:pPr>
      <w:r>
        <w:rPr>
          <w:sz w:val="40"/>
          <w:szCs w:val="40"/>
        </w:rPr>
        <w:t>Action items</w:t>
      </w:r>
    </w:p>
    <w:p w14:paraId="4A27A4F1" w14:textId="5759B2E4" w:rsidR="00F64892" w:rsidRPr="00472FDD" w:rsidRDefault="006040E1" w:rsidP="00472FDD">
      <w:pPr>
        <w:jc w:val="center"/>
        <w:rPr>
          <w:sz w:val="40"/>
          <w:szCs w:val="40"/>
        </w:rPr>
      </w:pPr>
      <w:r>
        <w:rPr>
          <w:sz w:val="40"/>
          <w:szCs w:val="40"/>
        </w:rPr>
        <w:t>2025 Budget</w:t>
      </w:r>
    </w:p>
    <w:sectPr w:rsidR="00F64892" w:rsidRPr="0047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D"/>
    <w:rsid w:val="00231003"/>
    <w:rsid w:val="002F52C9"/>
    <w:rsid w:val="00472FDD"/>
    <w:rsid w:val="004B4124"/>
    <w:rsid w:val="00547A0E"/>
    <w:rsid w:val="00584FEC"/>
    <w:rsid w:val="006040E1"/>
    <w:rsid w:val="00815B2E"/>
    <w:rsid w:val="00861604"/>
    <w:rsid w:val="00B316DB"/>
    <w:rsid w:val="00C251EA"/>
    <w:rsid w:val="00D3428C"/>
    <w:rsid w:val="00D91573"/>
    <w:rsid w:val="00DC16D9"/>
    <w:rsid w:val="00E666D4"/>
    <w:rsid w:val="00F64892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A9C"/>
  <w15:chartTrackingRefBased/>
  <w15:docId w15:val="{D555E7AF-CE70-432A-928C-BBCC9CA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2</cp:revision>
  <cp:lastPrinted>2024-10-16T14:54:00Z</cp:lastPrinted>
  <dcterms:created xsi:type="dcterms:W3CDTF">2024-11-19T16:54:00Z</dcterms:created>
  <dcterms:modified xsi:type="dcterms:W3CDTF">2024-11-19T16:54:00Z</dcterms:modified>
</cp:coreProperties>
</file>